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08A" w:rsidRPr="00846E86" w:rsidRDefault="007D208A" w:rsidP="008D7008">
      <w:pPr>
        <w:pStyle w:val="BodyText"/>
        <w:rPr>
          <w:b/>
          <w:sz w:val="28"/>
          <w:szCs w:val="28"/>
        </w:rPr>
      </w:pPr>
      <w:r w:rsidRPr="00846E86">
        <w:rPr>
          <w:b/>
          <w:sz w:val="28"/>
          <w:szCs w:val="28"/>
        </w:rPr>
        <w:t>Темы  СРОП</w:t>
      </w:r>
    </w:p>
    <w:p w:rsidR="007D208A" w:rsidRPr="00E26E0C" w:rsidRDefault="007D208A" w:rsidP="008D7008">
      <w:pPr>
        <w:pStyle w:val="BodyText"/>
        <w:rPr>
          <w:b/>
          <w:sz w:val="28"/>
          <w:szCs w:val="28"/>
        </w:rPr>
      </w:pPr>
      <w:r w:rsidRPr="00E26E0C">
        <w:rPr>
          <w:sz w:val="28"/>
          <w:szCs w:val="28"/>
        </w:rPr>
        <w:t>1.Что я знаю об экологии  (</w:t>
      </w:r>
      <w:r>
        <w:rPr>
          <w:sz w:val="28"/>
          <w:szCs w:val="28"/>
        </w:rPr>
        <w:t xml:space="preserve">составить </w:t>
      </w:r>
      <w:r w:rsidRPr="00E26E0C">
        <w:rPr>
          <w:sz w:val="28"/>
          <w:szCs w:val="28"/>
        </w:rPr>
        <w:t>диалог)</w:t>
      </w:r>
    </w:p>
    <w:p w:rsidR="007D208A" w:rsidRPr="00E26E0C" w:rsidRDefault="007D208A" w:rsidP="008D7008">
      <w:pPr>
        <w:pStyle w:val="BodyText"/>
        <w:rPr>
          <w:sz w:val="28"/>
          <w:szCs w:val="28"/>
          <w:lang w:val="kk-KZ"/>
        </w:rPr>
      </w:pPr>
      <w:r w:rsidRPr="00E26E0C">
        <w:rPr>
          <w:sz w:val="28"/>
          <w:szCs w:val="28"/>
        </w:rPr>
        <w:t xml:space="preserve">2. Работа </w:t>
      </w:r>
      <w:r w:rsidRPr="00E26E0C">
        <w:rPr>
          <w:sz w:val="28"/>
          <w:szCs w:val="28"/>
          <w:lang w:val="kk-KZ"/>
        </w:rPr>
        <w:t>со словарем</w:t>
      </w:r>
      <w:r>
        <w:rPr>
          <w:sz w:val="28"/>
          <w:szCs w:val="28"/>
          <w:lang w:val="kk-KZ"/>
        </w:rPr>
        <w:t xml:space="preserve"> (в тетради)</w:t>
      </w:r>
    </w:p>
    <w:p w:rsidR="007D208A" w:rsidRPr="00E26E0C" w:rsidRDefault="007D208A" w:rsidP="008D7008">
      <w:pPr>
        <w:pStyle w:val="BodyText"/>
        <w:rPr>
          <w:sz w:val="28"/>
          <w:szCs w:val="28"/>
        </w:rPr>
      </w:pPr>
      <w:r w:rsidRPr="00E26E0C">
        <w:rPr>
          <w:sz w:val="28"/>
          <w:szCs w:val="28"/>
        </w:rPr>
        <w:t>3. Экологические термины и терминология</w:t>
      </w:r>
      <w:r>
        <w:rPr>
          <w:sz w:val="28"/>
          <w:szCs w:val="28"/>
        </w:rPr>
        <w:t xml:space="preserve"> (выписать в тетрадь)</w:t>
      </w:r>
    </w:p>
    <w:p w:rsidR="007D208A" w:rsidRPr="00E26E0C" w:rsidRDefault="007D208A" w:rsidP="00E26E0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  <w:r w:rsidRPr="00E26E0C">
        <w:rPr>
          <w:sz w:val="28"/>
          <w:szCs w:val="28"/>
        </w:rPr>
        <w:t xml:space="preserve">4. Профессиональный текст  </w:t>
      </w:r>
      <w:r>
        <w:rPr>
          <w:sz w:val="28"/>
          <w:szCs w:val="28"/>
        </w:rPr>
        <w:t xml:space="preserve">(уметь устно излагать текст, отвечать на вопросы) </w:t>
      </w:r>
    </w:p>
    <w:p w:rsidR="007D208A" w:rsidRPr="00E26E0C" w:rsidRDefault="007D208A" w:rsidP="00E26E0C">
      <w:pPr>
        <w:pStyle w:val="BodyTextIndent2"/>
        <w:spacing w:after="0" w:line="240" w:lineRule="auto"/>
        <w:ind w:left="0"/>
        <w:jc w:val="both"/>
        <w:rPr>
          <w:sz w:val="28"/>
          <w:szCs w:val="28"/>
        </w:rPr>
      </w:pPr>
      <w:r w:rsidRPr="00E26E0C">
        <w:rPr>
          <w:sz w:val="28"/>
          <w:szCs w:val="28"/>
        </w:rPr>
        <w:t>5. Экологическая проблема</w:t>
      </w:r>
      <w:r>
        <w:rPr>
          <w:sz w:val="28"/>
          <w:szCs w:val="28"/>
        </w:rPr>
        <w:t xml:space="preserve"> (работа с текстом)</w:t>
      </w:r>
    </w:p>
    <w:p w:rsidR="007D208A" w:rsidRPr="00E26E0C" w:rsidRDefault="007D208A" w:rsidP="008D7008">
      <w:pPr>
        <w:pStyle w:val="BodyText"/>
        <w:rPr>
          <w:sz w:val="28"/>
          <w:szCs w:val="28"/>
          <w:lang w:val="kk-KZ"/>
        </w:rPr>
      </w:pPr>
      <w:r w:rsidRPr="00E26E0C">
        <w:rPr>
          <w:sz w:val="28"/>
          <w:szCs w:val="28"/>
        </w:rPr>
        <w:t>6. Научный текст</w:t>
      </w:r>
      <w:r>
        <w:rPr>
          <w:sz w:val="28"/>
          <w:szCs w:val="28"/>
        </w:rPr>
        <w:t>( чтение, перевод)</w:t>
      </w:r>
    </w:p>
    <w:p w:rsidR="007D208A" w:rsidRPr="00E26E0C" w:rsidRDefault="007D208A" w:rsidP="008D7008">
      <w:pPr>
        <w:pStyle w:val="BodyText"/>
        <w:rPr>
          <w:sz w:val="28"/>
          <w:szCs w:val="28"/>
        </w:rPr>
      </w:pPr>
      <w:r w:rsidRPr="00E26E0C">
        <w:rPr>
          <w:sz w:val="28"/>
          <w:szCs w:val="28"/>
        </w:rPr>
        <w:t>7. Словарный диктант</w:t>
      </w:r>
    </w:p>
    <w:p w:rsidR="007D208A" w:rsidRPr="00E26E0C" w:rsidRDefault="007D208A" w:rsidP="008D7008">
      <w:pPr>
        <w:pStyle w:val="BodyText"/>
        <w:rPr>
          <w:sz w:val="28"/>
          <w:szCs w:val="28"/>
        </w:rPr>
      </w:pPr>
      <w:r w:rsidRPr="00E26E0C">
        <w:rPr>
          <w:sz w:val="28"/>
          <w:szCs w:val="28"/>
        </w:rPr>
        <w:t>8. Моя профессия  -эколог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kk-KZ"/>
        </w:rPr>
        <w:t>Эссе</w:t>
      </w:r>
      <w:r>
        <w:rPr>
          <w:sz w:val="28"/>
          <w:szCs w:val="28"/>
        </w:rPr>
        <w:t>)</w:t>
      </w:r>
    </w:p>
    <w:p w:rsidR="007D208A" w:rsidRDefault="007D208A" w:rsidP="00E26E0C">
      <w:pPr>
        <w:pStyle w:val="BodyText"/>
        <w:rPr>
          <w:sz w:val="28"/>
          <w:szCs w:val="28"/>
        </w:rPr>
      </w:pPr>
    </w:p>
    <w:p w:rsidR="007D208A" w:rsidRDefault="007D208A" w:rsidP="00E26E0C">
      <w:pPr>
        <w:pStyle w:val="BodyText"/>
        <w:rPr>
          <w:sz w:val="28"/>
          <w:szCs w:val="28"/>
        </w:rPr>
      </w:pPr>
    </w:p>
    <w:p w:rsidR="007D208A" w:rsidRDefault="007D208A" w:rsidP="00016193">
      <w:pPr>
        <w:pStyle w:val="BodyText"/>
        <w:jc w:val="center"/>
        <w:rPr>
          <w:b/>
          <w:sz w:val="28"/>
          <w:szCs w:val="28"/>
        </w:rPr>
      </w:pPr>
      <w:r w:rsidRPr="00846E86">
        <w:rPr>
          <w:b/>
          <w:sz w:val="28"/>
          <w:szCs w:val="28"/>
        </w:rPr>
        <w:t>Требования  к  выполнению  задани</w:t>
      </w:r>
      <w:r w:rsidRPr="00846E86">
        <w:rPr>
          <w:b/>
          <w:sz w:val="28"/>
          <w:szCs w:val="28"/>
          <w:lang w:val="kk-KZ"/>
        </w:rPr>
        <w:t>й</w:t>
      </w:r>
      <w:r w:rsidRPr="00846E86">
        <w:rPr>
          <w:b/>
          <w:sz w:val="28"/>
          <w:szCs w:val="28"/>
        </w:rPr>
        <w:t>.</w:t>
      </w:r>
    </w:p>
    <w:p w:rsidR="007D208A" w:rsidRPr="00846E86" w:rsidRDefault="007D208A" w:rsidP="00846E86">
      <w:pPr>
        <w:pStyle w:val="BodyTex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Как вести  диалог</w:t>
      </w:r>
    </w:p>
    <w:p w:rsidR="007D208A" w:rsidRPr="00846E86" w:rsidRDefault="007D208A" w:rsidP="00846E86">
      <w:pPr>
        <w:pStyle w:val="NormalWeb"/>
        <w:numPr>
          <w:ilvl w:val="0"/>
          <w:numId w:val="2"/>
        </w:numPr>
        <w:shd w:val="clear" w:color="auto" w:fill="FFFFFF"/>
        <w:rPr>
          <w:shd w:val="clear" w:color="auto" w:fill="FFFFFF"/>
        </w:rPr>
      </w:pPr>
      <w:r w:rsidRPr="00846E86">
        <w:rPr>
          <w:shd w:val="clear" w:color="auto" w:fill="FFFFFF"/>
        </w:rPr>
        <w:t>Помните, что каждый имеет такое же право высказать своё мнение, как и вы.</w:t>
      </w:r>
      <w:r w:rsidRPr="00846E86">
        <w:br/>
      </w:r>
      <w:r w:rsidRPr="00846E86">
        <w:rPr>
          <w:shd w:val="clear" w:color="auto" w:fill="FFFFFF"/>
        </w:rPr>
        <w:t>2. Относитесь с уважением к своему оппоненту. Опровергать можно самым решительным образом, но не оскорбляя чужих убеждений насмешками и грубостью.</w:t>
      </w:r>
      <w:r w:rsidRPr="00846E86">
        <w:br/>
      </w:r>
      <w:r w:rsidRPr="00846E86">
        <w:rPr>
          <w:shd w:val="clear" w:color="auto" w:fill="FFFFFF"/>
        </w:rPr>
        <w:t>3. Умейте правильно выделить предмет спора и чётко его сформулировать.</w:t>
      </w:r>
      <w:r w:rsidRPr="00846E86">
        <w:br/>
      </w:r>
      <w:r w:rsidRPr="00846E86">
        <w:rPr>
          <w:shd w:val="clear" w:color="auto" w:fill="FFFFFF"/>
        </w:rPr>
        <w:t>4. Не вступайте в спор, если вы плохо знаете его предмет.</w:t>
      </w:r>
      <w:r w:rsidRPr="00846E86">
        <w:br/>
      </w:r>
      <w:r w:rsidRPr="00846E86">
        <w:rPr>
          <w:shd w:val="clear" w:color="auto" w:fill="FFFFFF"/>
        </w:rPr>
        <w:t>5. Не упускайте из виду главных положений, из-за которых ведётся спор.</w:t>
      </w:r>
      <w:r w:rsidRPr="00846E86">
        <w:br/>
      </w:r>
      <w:r w:rsidRPr="00846E86">
        <w:rPr>
          <w:shd w:val="clear" w:color="auto" w:fill="FFFFFF"/>
        </w:rPr>
        <w:t>6. Умейте чётко определить свою позицию в споре. Не забывайте, что спор становится более плодотворным, если у участников полемики, дискуссии есть общность исходных позиций, начальное взаимопонимание, единая платформа для обсуждения нерешённых вопросов.</w:t>
      </w:r>
      <w:r w:rsidRPr="00846E86">
        <w:br/>
      </w:r>
      <w:r w:rsidRPr="00846E86">
        <w:rPr>
          <w:shd w:val="clear" w:color="auto" w:fill="FFFFFF"/>
        </w:rPr>
        <w:t>7. Правильно пользуйтесь в споре понятиями. Важно, чтобы участники спора вкладывали в употребляемые термины одинаковое содержание.</w:t>
      </w:r>
      <w:r w:rsidRPr="00846E86">
        <w:br/>
      </w:r>
      <w:r w:rsidRPr="00846E86">
        <w:rPr>
          <w:shd w:val="clear" w:color="auto" w:fill="FFFFFF"/>
        </w:rPr>
        <w:t>8. Научитесь слушать своего оппонента, старайтесь не перебивать его. Стремитесь точно понять то, что утверждает противная сторона. Не приписывайте оппоненту побочных мотивов.</w:t>
      </w:r>
      <w:r w:rsidRPr="00846E86">
        <w:br/>
      </w:r>
      <w:r w:rsidRPr="00846E86">
        <w:rPr>
          <w:shd w:val="clear" w:color="auto" w:fill="FFFFFF"/>
        </w:rPr>
        <w:t>9. Не старайтесь обязательно во всём противоречить противнику. Иногда полезно согласиться с некоторыми его доводами. Но, согласившись, постарайтесь показать, что эти доводы не имеют прямого отношения к предмету спора и не доказывают правоты противника.</w:t>
      </w:r>
      <w:r w:rsidRPr="00846E86">
        <w:br/>
      </w:r>
      <w:r w:rsidRPr="00846E86">
        <w:rPr>
          <w:shd w:val="clear" w:color="auto" w:fill="FFFFFF"/>
        </w:rPr>
        <w:t>10. Не горячитесь, а старайтесь спорить спокойно. Имейте в виду, что из двух спорящих, равных друг другу во всех прочих отношениях, победителем окажется тот, кто обладает большей выдержкой и хладнокровием.</w:t>
      </w:r>
      <w:r w:rsidRPr="00846E86">
        <w:br/>
      </w:r>
      <w:r w:rsidRPr="00846E86">
        <w:rPr>
          <w:shd w:val="clear" w:color="auto" w:fill="FFFFFF"/>
        </w:rPr>
        <w:t>11. Следите за тем, чтобы в ваших доводах и аргументах не было противоречий.</w:t>
      </w:r>
      <w:r w:rsidRPr="00846E86">
        <w:br/>
      </w:r>
      <w:r w:rsidRPr="00846E86">
        <w:rPr>
          <w:shd w:val="clear" w:color="auto" w:fill="FFFFFF"/>
        </w:rPr>
        <w:t>12. Не спешите признавать себя побеждённым, даже если доводы противника покажутся вам на первый взгляд убедительными.</w:t>
      </w:r>
    </w:p>
    <w:p w:rsidR="007D208A" w:rsidRPr="00C74773" w:rsidRDefault="007D208A" w:rsidP="00846E86">
      <w:pPr>
        <w:pStyle w:val="NormalWeb"/>
        <w:shd w:val="clear" w:color="auto" w:fill="FFFFFF"/>
        <w:ind w:left="720"/>
        <w:rPr>
          <w:shd w:val="clear" w:color="auto" w:fill="FFFFFF"/>
        </w:rPr>
      </w:pPr>
    </w:p>
    <w:p w:rsidR="007D208A" w:rsidRPr="002E02E2" w:rsidRDefault="007D208A" w:rsidP="002E02E2">
      <w:pPr>
        <w:shd w:val="clear" w:color="auto" w:fill="FFFFFF"/>
        <w:spacing w:before="300" w:after="150" w:line="240" w:lineRule="auto"/>
        <w:outlineLvl w:val="1"/>
        <w:rPr>
          <w:rFonts w:ascii="Times New Roman" w:hAnsi="Times New Roman"/>
          <w:sz w:val="28"/>
          <w:szCs w:val="28"/>
        </w:rPr>
      </w:pPr>
      <w:r w:rsidRPr="002E02E2">
        <w:rPr>
          <w:rFonts w:ascii="Times New Roman" w:hAnsi="Times New Roman"/>
          <w:sz w:val="28"/>
          <w:szCs w:val="28"/>
        </w:rPr>
        <w:t>Правила написания эссе</w:t>
      </w:r>
      <w:bookmarkStart w:id="0" w:name="_GoBack"/>
      <w:bookmarkEnd w:id="0"/>
    </w:p>
    <w:p w:rsidR="007D208A" w:rsidRPr="002E02E2" w:rsidRDefault="007D208A" w:rsidP="002E02E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hAnsi="Times New Roman"/>
          <w:sz w:val="24"/>
          <w:szCs w:val="24"/>
        </w:rPr>
      </w:pPr>
      <w:r w:rsidRPr="002E02E2">
        <w:rPr>
          <w:rFonts w:ascii="Times New Roman" w:hAnsi="Times New Roman"/>
          <w:sz w:val="24"/>
          <w:szCs w:val="24"/>
        </w:rPr>
        <w:t>Из формальных правил написания эссе можно назвать только одно - наличие заголовка.</w:t>
      </w:r>
    </w:p>
    <w:p w:rsidR="007D208A" w:rsidRPr="002E02E2" w:rsidRDefault="007D208A" w:rsidP="002E02E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hAnsi="Times New Roman"/>
          <w:sz w:val="24"/>
          <w:szCs w:val="24"/>
        </w:rPr>
      </w:pPr>
      <w:r w:rsidRPr="002E02E2">
        <w:rPr>
          <w:rFonts w:ascii="Times New Roman" w:hAnsi="Times New Roman"/>
          <w:sz w:val="24"/>
          <w:szCs w:val="24"/>
        </w:rPr>
        <w:t>Внутренняя структура эссе может быть произвольной. Поскольку это малая форма письменной работы, то не требуется обязательное повторение выводов в конце, они могут быть включены в основной текст или в заголовок.</w:t>
      </w:r>
    </w:p>
    <w:p w:rsidR="007D208A" w:rsidRPr="002E02E2" w:rsidRDefault="007D208A" w:rsidP="002E02E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hAnsi="Times New Roman"/>
          <w:sz w:val="24"/>
          <w:szCs w:val="24"/>
        </w:rPr>
      </w:pPr>
      <w:r w:rsidRPr="002E02E2">
        <w:rPr>
          <w:rFonts w:ascii="Times New Roman" w:hAnsi="Times New Roman"/>
          <w:sz w:val="24"/>
          <w:szCs w:val="24"/>
        </w:rPr>
        <w:t>Аргументация может предшествовать формулировке проблемы. Формулировка проблемы может совпадать с окончательным выводом.</w:t>
      </w:r>
    </w:p>
    <w:p w:rsidR="007D208A" w:rsidRPr="002E02E2" w:rsidRDefault="007D208A" w:rsidP="002E02E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Times New Roman" w:hAnsi="Times New Roman"/>
          <w:sz w:val="24"/>
          <w:szCs w:val="24"/>
        </w:rPr>
      </w:pPr>
      <w:r w:rsidRPr="002E02E2">
        <w:rPr>
          <w:rFonts w:ascii="Times New Roman" w:hAnsi="Times New Roman"/>
          <w:sz w:val="24"/>
          <w:szCs w:val="24"/>
        </w:rPr>
        <w:t>В отличие от реферата, который адресован любому читателю, поэтому начинается с "Я хочу рассказать о...", а заканчивается "Я пришел к следующим выводам...", </w:t>
      </w:r>
      <w:r w:rsidRPr="002E02E2">
        <w:rPr>
          <w:rFonts w:ascii="Times New Roman" w:hAnsi="Times New Roman"/>
          <w:i/>
          <w:iCs/>
          <w:sz w:val="24"/>
          <w:szCs w:val="24"/>
        </w:rPr>
        <w:t>эссе - это </w:t>
      </w:r>
      <w:r w:rsidRPr="002E02E2">
        <w:rPr>
          <w:rFonts w:ascii="Times New Roman" w:hAnsi="Times New Roman"/>
          <w:b/>
          <w:bCs/>
          <w:sz w:val="24"/>
          <w:szCs w:val="24"/>
        </w:rPr>
        <w:t>реплика</w:t>
      </w:r>
      <w:r w:rsidRPr="002E02E2">
        <w:rPr>
          <w:rFonts w:ascii="Times New Roman" w:hAnsi="Times New Roman"/>
          <w:sz w:val="24"/>
          <w:szCs w:val="24"/>
        </w:rPr>
        <w:t>, адресованная подготовленному читателю (слушателю). То есть человеку, который в общих чертах уже представляет, о чем пойдет речь. Это позволяет автору эссе сосредоточиться на раскрытии нового и не загромождать изложение служебными деталями.</w:t>
      </w:r>
    </w:p>
    <w:p w:rsidR="007D208A" w:rsidRPr="00E26E0C" w:rsidRDefault="007D208A" w:rsidP="00E26E0C">
      <w:pPr>
        <w:pStyle w:val="BodyText"/>
        <w:rPr>
          <w:sz w:val="28"/>
          <w:szCs w:val="28"/>
        </w:rPr>
      </w:pPr>
    </w:p>
    <w:sectPr w:rsidR="007D208A" w:rsidRPr="00E26E0C" w:rsidSect="00876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002E"/>
    <w:multiLevelType w:val="hybridMultilevel"/>
    <w:tmpl w:val="B4187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4B0CB8"/>
    <w:multiLevelType w:val="multilevel"/>
    <w:tmpl w:val="325ED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6619F6"/>
    <w:multiLevelType w:val="hybridMultilevel"/>
    <w:tmpl w:val="B2B2D7F2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7008"/>
    <w:rsid w:val="000116D2"/>
    <w:rsid w:val="00016193"/>
    <w:rsid w:val="00106809"/>
    <w:rsid w:val="00131760"/>
    <w:rsid w:val="001B213A"/>
    <w:rsid w:val="002E02E2"/>
    <w:rsid w:val="005C635E"/>
    <w:rsid w:val="006059B2"/>
    <w:rsid w:val="007D208A"/>
    <w:rsid w:val="00846E86"/>
    <w:rsid w:val="00852432"/>
    <w:rsid w:val="0087662D"/>
    <w:rsid w:val="008D7008"/>
    <w:rsid w:val="00C74773"/>
    <w:rsid w:val="00E26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2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D700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D7008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26E0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26E0C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846E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13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2</Pages>
  <Words>434</Words>
  <Characters>2474</Characters>
  <Application>Microsoft Office Outlook</Application>
  <DocSecurity>0</DocSecurity>
  <Lines>0</Lines>
  <Paragraphs>0</Paragraphs>
  <ScaleCrop>false</ScaleCrop>
  <Company>Aset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Aset</dc:creator>
  <cp:keywords/>
  <dc:description/>
  <cp:lastModifiedBy>HC</cp:lastModifiedBy>
  <cp:revision>7</cp:revision>
  <dcterms:created xsi:type="dcterms:W3CDTF">2010-09-22T07:36:00Z</dcterms:created>
  <dcterms:modified xsi:type="dcterms:W3CDTF">2018-11-12T09:09:00Z</dcterms:modified>
</cp:coreProperties>
</file>